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7DC" w:rsidRDefault="00E834CF">
      <w:r>
        <w:t xml:space="preserve">                                                                                           - 1 –</w:t>
      </w:r>
    </w:p>
    <w:p w:rsidR="00BA5D95" w:rsidRDefault="00BA5D95"/>
    <w:p w:rsidR="00E834CF" w:rsidRDefault="00E834CF">
      <w:pPr>
        <w:rPr>
          <w:lang w:val="en-GB"/>
        </w:rPr>
      </w:pPr>
      <w:r>
        <w:t xml:space="preserve">                                                                                László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Harangi</w:t>
      </w:r>
      <w:proofErr w:type="spellEnd"/>
    </w:p>
    <w:p w:rsidR="00E834CF" w:rsidRDefault="00E834CF">
      <w:pPr>
        <w:rPr>
          <w:lang w:val="en-GB"/>
        </w:rPr>
      </w:pPr>
    </w:p>
    <w:p w:rsidR="00BA5D95" w:rsidRDefault="00E834CF">
      <w:pPr>
        <w:contextualSpacing/>
        <w:rPr>
          <w:lang w:val="en-GB"/>
        </w:rPr>
      </w:pPr>
      <w:r>
        <w:rPr>
          <w:lang w:val="en-GB"/>
        </w:rPr>
        <w:t xml:space="preserve"> </w:t>
      </w:r>
    </w:p>
    <w:p w:rsidR="00BA5D95" w:rsidRDefault="00BA5D95">
      <w:pPr>
        <w:contextualSpacing/>
        <w:rPr>
          <w:lang w:val="en-GB"/>
        </w:rPr>
      </w:pPr>
    </w:p>
    <w:p w:rsidR="00BA5D95" w:rsidRDefault="00BA5D95">
      <w:pPr>
        <w:contextualSpacing/>
        <w:rPr>
          <w:lang w:val="en-GB"/>
        </w:rPr>
      </w:pPr>
    </w:p>
    <w:p w:rsidR="00BA5D95" w:rsidRDefault="00BA5D95">
      <w:pPr>
        <w:contextualSpacing/>
        <w:rPr>
          <w:lang w:val="en-GB"/>
        </w:rPr>
      </w:pPr>
    </w:p>
    <w:p w:rsidR="00BA5D95" w:rsidRDefault="00BA5D9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E834CF" w:rsidRDefault="00E834CF">
      <w:pPr>
        <w:contextualSpacing/>
        <w:rPr>
          <w:lang w:val="en-GB"/>
        </w:rPr>
      </w:pPr>
      <w:r>
        <w:rPr>
          <w:lang w:val="en-GB"/>
        </w:rPr>
        <w:t xml:space="preserve">     </w:t>
      </w:r>
      <w:r w:rsidR="00BA5D95">
        <w:rPr>
          <w:lang w:val="en-GB"/>
        </w:rPr>
        <w:t xml:space="preserve">                  </w:t>
      </w:r>
      <w:proofErr w:type="gramStart"/>
      <w:r w:rsidR="00BA5D95">
        <w:rPr>
          <w:lang w:val="en-GB"/>
        </w:rPr>
        <w:t xml:space="preserve">INTERNATIONAL </w:t>
      </w:r>
      <w:r w:rsidR="003C74FD">
        <w:rPr>
          <w:lang w:val="en-GB"/>
        </w:rPr>
        <w:t xml:space="preserve"> </w:t>
      </w:r>
      <w:r>
        <w:rPr>
          <w:lang w:val="en-GB"/>
        </w:rPr>
        <w:t>AND</w:t>
      </w:r>
      <w:proofErr w:type="gramEnd"/>
      <w:r w:rsidR="00BA5D95">
        <w:rPr>
          <w:lang w:val="en-GB"/>
        </w:rPr>
        <w:t xml:space="preserve"> </w:t>
      </w:r>
      <w:r>
        <w:rPr>
          <w:lang w:val="en-GB"/>
        </w:rPr>
        <w:t xml:space="preserve"> HUNGARIAN </w:t>
      </w:r>
      <w:r w:rsidR="003C74FD">
        <w:rPr>
          <w:lang w:val="en-GB"/>
        </w:rPr>
        <w:t xml:space="preserve"> </w:t>
      </w:r>
      <w:r>
        <w:rPr>
          <w:lang w:val="en-GB"/>
        </w:rPr>
        <w:t>TRENDS OF COMMUNITY</w:t>
      </w:r>
      <w:r w:rsidR="00BA5D95">
        <w:rPr>
          <w:lang w:val="en-GB"/>
        </w:rPr>
        <w:t xml:space="preserve"> </w:t>
      </w:r>
      <w:r>
        <w:rPr>
          <w:lang w:val="en-GB"/>
        </w:rPr>
        <w:t xml:space="preserve"> EDUCATION AND</w:t>
      </w:r>
      <w:r w:rsidR="00A444A5">
        <w:rPr>
          <w:lang w:val="en-GB"/>
        </w:rPr>
        <w:t xml:space="preserve"> </w:t>
      </w:r>
      <w:r w:rsidR="00BA5D95">
        <w:rPr>
          <w:lang w:val="en-GB"/>
        </w:rPr>
        <w:t>ADULT EDUCATION AN</w:t>
      </w:r>
      <w:r w:rsidR="00A444A5">
        <w:rPr>
          <w:lang w:val="en-GB"/>
        </w:rPr>
        <w:t>D ADULT</w:t>
      </w:r>
      <w:r>
        <w:rPr>
          <w:lang w:val="en-GB"/>
        </w:rPr>
        <w:t xml:space="preserve"> CONTINUING</w:t>
      </w:r>
      <w:r w:rsidR="00CF1ACD">
        <w:rPr>
          <w:lang w:val="en-GB"/>
        </w:rPr>
        <w:t xml:space="preserve"> EDUCATION IN </w:t>
      </w:r>
      <w:r w:rsidR="003C74FD">
        <w:rPr>
          <w:lang w:val="en-GB"/>
        </w:rPr>
        <w:t xml:space="preserve">THE </w:t>
      </w:r>
      <w:r w:rsidR="00CF1ACD">
        <w:rPr>
          <w:lang w:val="en-GB"/>
        </w:rPr>
        <w:t>SECOND HALF OF TWENTIETH CENTURY</w:t>
      </w:r>
    </w:p>
    <w:p w:rsidR="00CF1ACD" w:rsidRDefault="00CF1ACD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</w:t>
      </w:r>
      <w:r w:rsidR="003C74FD">
        <w:rPr>
          <w:lang w:val="en-GB"/>
        </w:rPr>
        <w:t xml:space="preserve">Cultural theory and </w:t>
      </w:r>
      <w:proofErr w:type="spellStart"/>
      <w:r w:rsidR="003C74FD">
        <w:rPr>
          <w:lang w:val="en-GB"/>
        </w:rPr>
        <w:t>and</w:t>
      </w:r>
      <w:r w:rsidR="00A444A5">
        <w:rPr>
          <w:lang w:val="en-GB"/>
        </w:rPr>
        <w:t>rag</w:t>
      </w:r>
      <w:r>
        <w:rPr>
          <w:lang w:val="en-GB"/>
        </w:rPr>
        <w:t>ogical</w:t>
      </w:r>
      <w:proofErr w:type="spellEnd"/>
      <w:r>
        <w:rPr>
          <w:lang w:val="en-GB"/>
        </w:rPr>
        <w:t xml:space="preserve"> studies</w:t>
      </w:r>
    </w:p>
    <w:p w:rsidR="00CF1ACD" w:rsidRDefault="00CF1ACD">
      <w:pPr>
        <w:contextualSpacing/>
        <w:rPr>
          <w:lang w:val="en-GB"/>
        </w:rPr>
      </w:pPr>
    </w:p>
    <w:p w:rsidR="00CF1ACD" w:rsidRDefault="00CF1ACD">
      <w:pPr>
        <w:contextualSpacing/>
        <w:rPr>
          <w:lang w:val="en-GB"/>
        </w:rPr>
      </w:pPr>
    </w:p>
    <w:p w:rsidR="00CF1ACD" w:rsidRDefault="00CF1ACD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CF1ACD" w:rsidRDefault="00CF1ACD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Published by: Hungarian Pedagogical Society</w:t>
      </w:r>
    </w:p>
    <w:p w:rsidR="007A3349" w:rsidRDefault="007A3349">
      <w:pPr>
        <w:contextualSpacing/>
        <w:rPr>
          <w:lang w:val="en-GB"/>
        </w:rPr>
      </w:pPr>
      <w:r>
        <w:rPr>
          <w:lang w:val="en-GB"/>
        </w:rPr>
        <w:t xml:space="preserve">                                   </w:t>
      </w:r>
      <w:proofErr w:type="gramStart"/>
      <w:r>
        <w:rPr>
          <w:lang w:val="en-GB"/>
        </w:rPr>
        <w:t>Edited  and</w:t>
      </w:r>
      <w:proofErr w:type="gramEnd"/>
      <w:r>
        <w:rPr>
          <w:lang w:val="en-GB"/>
        </w:rPr>
        <w:t xml:space="preserve"> introduction written by : Mrs </w:t>
      </w:r>
      <w:proofErr w:type="spellStart"/>
      <w:r>
        <w:rPr>
          <w:lang w:val="en-GB"/>
        </w:rPr>
        <w:t>Mária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Szokoly</w:t>
      </w:r>
      <w:proofErr w:type="spellEnd"/>
    </w:p>
    <w:p w:rsidR="003C74FD" w:rsidRDefault="00CB23AA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Professional revised </w:t>
      </w:r>
      <w:proofErr w:type="gramStart"/>
      <w:r>
        <w:rPr>
          <w:lang w:val="en-GB"/>
        </w:rPr>
        <w:t>by :</w:t>
      </w:r>
      <w:proofErr w:type="gramEnd"/>
      <w:r>
        <w:rPr>
          <w:lang w:val="en-GB"/>
        </w:rPr>
        <w:t xml:space="preserve"> </w:t>
      </w:r>
      <w:proofErr w:type="spellStart"/>
      <w:r>
        <w:rPr>
          <w:lang w:val="en-GB"/>
        </w:rPr>
        <w:t>Gyula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Csoma</w:t>
      </w:r>
      <w:proofErr w:type="spellEnd"/>
    </w:p>
    <w:p w:rsidR="003C74FD" w:rsidRDefault="003C74FD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</w:t>
      </w:r>
      <w:r w:rsidR="00A444A5">
        <w:rPr>
          <w:lang w:val="en-GB"/>
        </w:rPr>
        <w:t xml:space="preserve">      </w:t>
      </w:r>
      <w:r>
        <w:rPr>
          <w:lang w:val="en-GB"/>
        </w:rPr>
        <w:t xml:space="preserve">Responsible publisher: </w:t>
      </w:r>
      <w:proofErr w:type="spellStart"/>
      <w:r>
        <w:rPr>
          <w:lang w:val="en-GB"/>
        </w:rPr>
        <w:t>László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Trencsényi</w:t>
      </w:r>
      <w:proofErr w:type="spellEnd"/>
    </w:p>
    <w:p w:rsidR="007A3349" w:rsidRDefault="007A3349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                                                                                                                         </w:t>
      </w:r>
    </w:p>
    <w:p w:rsidR="00CF1ACD" w:rsidRDefault="00CF1ACD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A444A5" w:rsidRDefault="00A444A5">
      <w:pPr>
        <w:contextualSpacing/>
        <w:rPr>
          <w:lang w:val="en-GB"/>
        </w:rPr>
      </w:pPr>
    </w:p>
    <w:p w:rsidR="00CF1ACD" w:rsidRDefault="003C74FD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                          ISBN:</w:t>
      </w:r>
    </w:p>
    <w:p w:rsidR="003C74FD" w:rsidRDefault="003C74FD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                          ISSN:</w:t>
      </w: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A444A5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                       Budapest</w:t>
      </w:r>
    </w:p>
    <w:p w:rsidR="00A444A5" w:rsidRDefault="00A444A5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                           2012</w:t>
      </w:r>
    </w:p>
    <w:p w:rsidR="00A444A5" w:rsidRDefault="00316CCF">
      <w:pPr>
        <w:contextualSpacing/>
        <w:rPr>
          <w:lang w:val="en-GB"/>
        </w:rPr>
      </w:pPr>
      <w:r>
        <w:rPr>
          <w:lang w:val="en-GB"/>
        </w:rPr>
        <w:lastRenderedPageBreak/>
        <w:t xml:space="preserve">                                                                                 - 2 –</w:t>
      </w:r>
    </w:p>
    <w:p w:rsidR="00316CCF" w:rsidRDefault="00316CCF">
      <w:pPr>
        <w:contextualSpacing/>
        <w:rPr>
          <w:lang w:val="en-GB"/>
        </w:rPr>
      </w:pPr>
    </w:p>
    <w:p w:rsidR="0060586B" w:rsidRDefault="0060586B">
      <w:pPr>
        <w:contextualSpacing/>
        <w:rPr>
          <w:u w:val="single"/>
          <w:lang w:val="en-GB"/>
        </w:rPr>
      </w:pPr>
    </w:p>
    <w:p w:rsidR="005150C6" w:rsidRDefault="005150C6">
      <w:pPr>
        <w:contextualSpacing/>
        <w:rPr>
          <w:lang w:val="en-GB"/>
        </w:rPr>
      </w:pPr>
    </w:p>
    <w:p w:rsidR="0060586B" w:rsidRPr="0060586B" w:rsidRDefault="0060586B">
      <w:pPr>
        <w:contextualSpacing/>
        <w:rPr>
          <w:sz w:val="24"/>
          <w:szCs w:val="24"/>
          <w:lang w:val="en-GB"/>
        </w:rPr>
      </w:pPr>
      <w:r w:rsidRPr="0060586B">
        <w:rPr>
          <w:lang w:val="en-GB"/>
        </w:rPr>
        <w:t xml:space="preserve">                                                                             </w:t>
      </w:r>
      <w:r w:rsidRPr="0060586B">
        <w:rPr>
          <w:sz w:val="24"/>
          <w:szCs w:val="24"/>
          <w:lang w:val="en-GB"/>
        </w:rPr>
        <w:t>TARTALOM</w:t>
      </w:r>
    </w:p>
    <w:p w:rsidR="0060586B" w:rsidRDefault="0060586B">
      <w:pPr>
        <w:contextualSpacing/>
        <w:rPr>
          <w:u w:val="single"/>
          <w:lang w:val="en-GB"/>
        </w:rPr>
      </w:pPr>
    </w:p>
    <w:p w:rsidR="005150C6" w:rsidRDefault="005150C6">
      <w:pPr>
        <w:contextualSpacing/>
        <w:rPr>
          <w:lang w:val="en-GB"/>
        </w:rPr>
      </w:pPr>
    </w:p>
    <w:p w:rsidR="0060586B" w:rsidRPr="0060586B" w:rsidRDefault="0060586B">
      <w:pPr>
        <w:contextualSpacing/>
        <w:rPr>
          <w:lang w:val="en-GB"/>
        </w:rPr>
      </w:pPr>
      <w:r w:rsidRPr="0060586B">
        <w:rPr>
          <w:lang w:val="en-GB"/>
        </w:rPr>
        <w:t>Mrs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Kraici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Mária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Szokoly</w:t>
      </w:r>
      <w:proofErr w:type="spellEnd"/>
      <w:r>
        <w:rPr>
          <w:lang w:val="en-GB"/>
        </w:rPr>
        <w:t xml:space="preserve">: </w:t>
      </w:r>
      <w:r w:rsidRPr="0060586B">
        <w:rPr>
          <w:b/>
          <w:lang w:val="en-GB"/>
        </w:rPr>
        <w:t>Introduction</w:t>
      </w:r>
      <w:r>
        <w:rPr>
          <w:b/>
          <w:lang w:val="en-GB"/>
        </w:rPr>
        <w:t xml:space="preserve"> </w:t>
      </w:r>
      <w:r>
        <w:rPr>
          <w:lang w:val="en-GB"/>
        </w:rPr>
        <w:t>1-3 p.</w:t>
      </w:r>
    </w:p>
    <w:p w:rsidR="0060586B" w:rsidRDefault="0060586B">
      <w:pPr>
        <w:contextualSpacing/>
        <w:rPr>
          <w:u w:val="single"/>
          <w:lang w:val="en-GB"/>
        </w:rPr>
      </w:pPr>
    </w:p>
    <w:p w:rsidR="00316CCF" w:rsidRPr="0060586B" w:rsidRDefault="00316CCF">
      <w:pPr>
        <w:contextualSpacing/>
        <w:rPr>
          <w:b/>
          <w:lang w:val="en-GB"/>
        </w:rPr>
      </w:pPr>
      <w:r w:rsidRPr="0060586B">
        <w:rPr>
          <w:b/>
          <w:lang w:val="en-GB"/>
        </w:rPr>
        <w:t>Résumé</w:t>
      </w:r>
    </w:p>
    <w:p w:rsidR="00316CCF" w:rsidRPr="00316CCF" w:rsidRDefault="00316CCF" w:rsidP="00B47CA9">
      <w:pPr>
        <w:contextualSpacing/>
        <w:jc w:val="both"/>
        <w:rPr>
          <w:lang w:val="en-GB"/>
        </w:rPr>
      </w:pPr>
      <w:proofErr w:type="spellStart"/>
      <w:r w:rsidRPr="00316CCF">
        <w:rPr>
          <w:lang w:val="en-GB"/>
        </w:rPr>
        <w:t>László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Harangi</w:t>
      </w:r>
      <w:proofErr w:type="spellEnd"/>
      <w:r>
        <w:rPr>
          <w:lang w:val="en-GB"/>
        </w:rPr>
        <w:t xml:space="preserve"> is researcher for culture</w:t>
      </w:r>
      <w:r w:rsidR="00B47CA9">
        <w:rPr>
          <w:lang w:val="en-GB"/>
        </w:rPr>
        <w:t xml:space="preserve">, adult educator, member of the Pedagogical Commission, in the </w:t>
      </w:r>
      <w:proofErr w:type="spellStart"/>
      <w:r w:rsidR="00B47CA9">
        <w:rPr>
          <w:lang w:val="en-GB"/>
        </w:rPr>
        <w:t>Andragogical</w:t>
      </w:r>
      <w:proofErr w:type="spellEnd"/>
      <w:r w:rsidR="00B47CA9">
        <w:rPr>
          <w:lang w:val="en-GB"/>
        </w:rPr>
        <w:t xml:space="preserve"> Section of Hungarian Academy of Sciences</w:t>
      </w:r>
      <w:r w:rsidR="00FC6329">
        <w:rPr>
          <w:lang w:val="en-GB"/>
        </w:rPr>
        <w:t xml:space="preserve">. Emeritus chairman </w:t>
      </w:r>
      <w:proofErr w:type="gramStart"/>
      <w:r w:rsidR="00FC6329">
        <w:rPr>
          <w:lang w:val="en-GB"/>
        </w:rPr>
        <w:t>for</w:t>
      </w:r>
      <w:r w:rsidR="00B47CA9">
        <w:rPr>
          <w:lang w:val="en-GB"/>
        </w:rPr>
        <w:t xml:space="preserve">  </w:t>
      </w:r>
      <w:r w:rsidR="00FC6329">
        <w:rPr>
          <w:lang w:val="en-GB"/>
        </w:rPr>
        <w:t>Department</w:t>
      </w:r>
      <w:proofErr w:type="gramEnd"/>
      <w:r w:rsidR="00FC6329">
        <w:rPr>
          <w:lang w:val="en-GB"/>
        </w:rPr>
        <w:t xml:space="preserve"> of Adult Education under</w:t>
      </w:r>
      <w:r w:rsidR="00B47CA9">
        <w:rPr>
          <w:lang w:val="en-GB"/>
        </w:rPr>
        <w:t xml:space="preserve"> the Hungarian Pedagogical Society. As the fellow of the Hungarian Institute for Culture he has carried</w:t>
      </w:r>
      <w:r w:rsidR="00FC6329">
        <w:rPr>
          <w:lang w:val="en-GB"/>
        </w:rPr>
        <w:t xml:space="preserve"> out, published studies on the field of adult education, adult continuing education and community education. He took study trips in Great Britain, USA, Scandinavian countries</w:t>
      </w:r>
      <w:r w:rsidR="00060C1F">
        <w:rPr>
          <w:lang w:val="en-GB"/>
        </w:rPr>
        <w:t>, in the Netherlands</w:t>
      </w:r>
      <w:r w:rsidR="00FC6329">
        <w:rPr>
          <w:lang w:val="en-GB"/>
        </w:rPr>
        <w:t xml:space="preserve"> and </w:t>
      </w:r>
      <w:r w:rsidR="00060C1F">
        <w:rPr>
          <w:lang w:val="en-GB"/>
        </w:rPr>
        <w:t xml:space="preserve">in </w:t>
      </w:r>
      <w:r w:rsidR="00FC6329">
        <w:rPr>
          <w:lang w:val="en-GB"/>
        </w:rPr>
        <w:t>Japan. Through Egyptian CTO</w:t>
      </w:r>
      <w:r w:rsidR="00060C1F">
        <w:rPr>
          <w:lang w:val="en-GB"/>
        </w:rPr>
        <w:t xml:space="preserve"> he taught Hungarian language in Cairo, business and banking English in </w:t>
      </w:r>
      <w:proofErr w:type="spellStart"/>
      <w:r w:rsidR="00060C1F">
        <w:rPr>
          <w:lang w:val="en-GB"/>
        </w:rPr>
        <w:t>Dunaújváros</w:t>
      </w:r>
      <w:proofErr w:type="spellEnd"/>
      <w:r w:rsidR="00060C1F">
        <w:rPr>
          <w:lang w:val="en-GB"/>
        </w:rPr>
        <w:t xml:space="preserve"> and </w:t>
      </w:r>
      <w:proofErr w:type="spellStart"/>
      <w:r w:rsidR="00060C1F">
        <w:rPr>
          <w:lang w:val="en-GB"/>
        </w:rPr>
        <w:t>Székesfehérvár</w:t>
      </w:r>
      <w:proofErr w:type="spellEnd"/>
      <w:r w:rsidR="00060C1F">
        <w:rPr>
          <w:lang w:val="en-GB"/>
        </w:rPr>
        <w:t xml:space="preserve"> in Hungary. He has been the co-chief editor of Lexicon of Adult Education and Training published in 2002.</w:t>
      </w:r>
      <w:r w:rsidR="00FC6329">
        <w:rPr>
          <w:lang w:val="en-GB"/>
        </w:rPr>
        <w:t xml:space="preserve"> </w:t>
      </w:r>
    </w:p>
    <w:p w:rsidR="00F955E2" w:rsidRDefault="00F955E2" w:rsidP="00F955E2">
      <w:pPr>
        <w:rPr>
          <w:lang w:val="en-GB"/>
        </w:rPr>
      </w:pPr>
    </w:p>
    <w:p w:rsidR="003C74FD" w:rsidRDefault="00F955E2" w:rsidP="00F955E2">
      <w:pPr>
        <w:rPr>
          <w:b/>
          <w:lang w:val="en-GB"/>
        </w:rPr>
      </w:pPr>
      <w:proofErr w:type="gramStart"/>
      <w:r>
        <w:rPr>
          <w:lang w:val="en-GB"/>
        </w:rPr>
        <w:t>1./</w:t>
      </w:r>
      <w:proofErr w:type="gramEnd"/>
      <w:r>
        <w:rPr>
          <w:lang w:val="en-GB"/>
        </w:rPr>
        <w:t xml:space="preserve"> </w:t>
      </w:r>
      <w:r w:rsidR="00FE6F74">
        <w:rPr>
          <w:lang w:val="en-GB"/>
        </w:rPr>
        <w:t>C</w:t>
      </w:r>
      <w:r w:rsidRPr="00F955E2">
        <w:rPr>
          <w:lang w:val="en-GB"/>
        </w:rPr>
        <w:t>hapter</w:t>
      </w:r>
      <w:r>
        <w:rPr>
          <w:lang w:val="en-GB"/>
        </w:rPr>
        <w:t xml:space="preserve">:  </w:t>
      </w:r>
      <w:r w:rsidRPr="00F955E2">
        <w:rPr>
          <w:b/>
          <w:lang w:val="en-GB"/>
        </w:rPr>
        <w:t>Global dimension</w:t>
      </w:r>
    </w:p>
    <w:p w:rsidR="00F955E2" w:rsidRDefault="00F955E2" w:rsidP="00F955E2">
      <w:pPr>
        <w:contextualSpacing/>
        <w:rPr>
          <w:lang w:val="en-GB"/>
        </w:rPr>
      </w:pPr>
      <w:r>
        <w:rPr>
          <w:lang w:val="en-GB"/>
        </w:rPr>
        <w:t xml:space="preserve">1.1. </w:t>
      </w:r>
      <w:proofErr w:type="gramStart"/>
      <w:r>
        <w:rPr>
          <w:lang w:val="en-GB"/>
        </w:rPr>
        <w:t>Functional  illiteracy</w:t>
      </w:r>
      <w:proofErr w:type="gramEnd"/>
      <w:r>
        <w:rPr>
          <w:lang w:val="en-GB"/>
        </w:rPr>
        <w:t xml:space="preserve"> as world phenomena  1-7 p.</w:t>
      </w:r>
    </w:p>
    <w:p w:rsidR="00F955E2" w:rsidRDefault="00F955E2" w:rsidP="00F955E2">
      <w:pPr>
        <w:contextualSpacing/>
        <w:rPr>
          <w:lang w:val="en-GB"/>
        </w:rPr>
      </w:pPr>
      <w:r>
        <w:rPr>
          <w:lang w:val="en-GB"/>
        </w:rPr>
        <w:t>1.2. Reflection to international conferences dealing with</w:t>
      </w:r>
      <w:r w:rsidR="00AC56C0">
        <w:rPr>
          <w:lang w:val="en-GB"/>
        </w:rPr>
        <w:t xml:space="preserve"> European adult education 1-7p.</w:t>
      </w:r>
    </w:p>
    <w:p w:rsidR="00AC56C0" w:rsidRDefault="00AC56C0" w:rsidP="00F955E2">
      <w:pPr>
        <w:contextualSpacing/>
        <w:rPr>
          <w:lang w:val="en-GB"/>
        </w:rPr>
      </w:pPr>
      <w:proofErr w:type="gramStart"/>
      <w:r>
        <w:rPr>
          <w:lang w:val="en-GB"/>
        </w:rPr>
        <w:t xml:space="preserve">1.3 </w:t>
      </w:r>
      <w:r w:rsidR="00D42156">
        <w:rPr>
          <w:lang w:val="en-GB"/>
        </w:rPr>
        <w:t xml:space="preserve"> </w:t>
      </w:r>
      <w:r>
        <w:rPr>
          <w:lang w:val="en-GB"/>
        </w:rPr>
        <w:t>Account</w:t>
      </w:r>
      <w:proofErr w:type="gramEnd"/>
      <w:r>
        <w:rPr>
          <w:lang w:val="en-GB"/>
        </w:rPr>
        <w:t xml:space="preserve"> of </w:t>
      </w:r>
      <w:proofErr w:type="spellStart"/>
      <w:r>
        <w:rPr>
          <w:lang w:val="en-GB"/>
        </w:rPr>
        <w:t>V.Adult</w:t>
      </w:r>
      <w:proofErr w:type="spellEnd"/>
      <w:r>
        <w:rPr>
          <w:lang w:val="en-GB"/>
        </w:rPr>
        <w:t xml:space="preserve"> Education World Conference (Hamburg,  14-18 July, 1997) 1-12 p.</w:t>
      </w:r>
    </w:p>
    <w:p w:rsidR="00AC56C0" w:rsidRDefault="00D42156" w:rsidP="00F955E2">
      <w:pPr>
        <w:contextualSpacing/>
        <w:rPr>
          <w:lang w:val="en-GB"/>
        </w:rPr>
      </w:pPr>
      <w:r>
        <w:rPr>
          <w:lang w:val="en-GB"/>
        </w:rPr>
        <w:t xml:space="preserve">1.4. </w:t>
      </w:r>
      <w:proofErr w:type="gramStart"/>
      <w:r>
        <w:rPr>
          <w:lang w:val="en-GB"/>
        </w:rPr>
        <w:t xml:space="preserve">International </w:t>
      </w:r>
      <w:r w:rsidR="00824584">
        <w:rPr>
          <w:lang w:val="en-GB"/>
        </w:rPr>
        <w:t xml:space="preserve"> </w:t>
      </w:r>
      <w:r>
        <w:rPr>
          <w:lang w:val="en-GB"/>
        </w:rPr>
        <w:t>trends</w:t>
      </w:r>
      <w:proofErr w:type="gramEnd"/>
      <w:r>
        <w:rPr>
          <w:lang w:val="en-GB"/>
        </w:rPr>
        <w:t xml:space="preserve"> of adult education researches  1-9 p.</w:t>
      </w:r>
    </w:p>
    <w:p w:rsidR="00D42156" w:rsidRDefault="00D42156" w:rsidP="00F955E2">
      <w:pPr>
        <w:contextualSpacing/>
        <w:rPr>
          <w:lang w:val="en-GB"/>
        </w:rPr>
      </w:pPr>
      <w:r>
        <w:rPr>
          <w:lang w:val="en-GB"/>
        </w:rPr>
        <w:t>1.5. Adult learning: key for the 21</w:t>
      </w:r>
      <w:r w:rsidR="00BA16DD">
        <w:rPr>
          <w:lang w:val="en-GB"/>
        </w:rPr>
        <w:t>th century 1-6 p.</w:t>
      </w:r>
    </w:p>
    <w:p w:rsidR="00BA16DD" w:rsidRDefault="00BA16DD" w:rsidP="00F955E2">
      <w:pPr>
        <w:contextualSpacing/>
        <w:rPr>
          <w:lang w:val="en-GB"/>
        </w:rPr>
      </w:pPr>
      <w:r>
        <w:rPr>
          <w:lang w:val="en-GB"/>
        </w:rPr>
        <w:t xml:space="preserve">1.6. </w:t>
      </w:r>
      <w:proofErr w:type="gramStart"/>
      <w:r>
        <w:rPr>
          <w:lang w:val="en-GB"/>
        </w:rPr>
        <w:t>Two  strategically</w:t>
      </w:r>
      <w:proofErr w:type="gramEnd"/>
      <w:r>
        <w:rPr>
          <w:lang w:val="en-GB"/>
        </w:rPr>
        <w:t xml:space="preserve"> documents on adult learning 1-7 p.</w:t>
      </w:r>
    </w:p>
    <w:p w:rsidR="00BA16DD" w:rsidRDefault="00BA16DD" w:rsidP="00F955E2">
      <w:pPr>
        <w:contextualSpacing/>
        <w:rPr>
          <w:lang w:val="en-GB"/>
        </w:rPr>
      </w:pPr>
      <w:r>
        <w:rPr>
          <w:lang w:val="en-GB"/>
        </w:rPr>
        <w:t xml:space="preserve">1.7. European report on quality of lifelong </w:t>
      </w:r>
      <w:proofErr w:type="gramStart"/>
      <w:r>
        <w:rPr>
          <w:lang w:val="en-GB"/>
        </w:rPr>
        <w:t>learning  1</w:t>
      </w:r>
      <w:proofErr w:type="gramEnd"/>
      <w:r>
        <w:rPr>
          <w:lang w:val="en-GB"/>
        </w:rPr>
        <w:t>-4 p.</w:t>
      </w:r>
    </w:p>
    <w:p w:rsidR="00BA16DD" w:rsidRDefault="00BA16DD" w:rsidP="00F955E2">
      <w:pPr>
        <w:contextualSpacing/>
        <w:rPr>
          <w:lang w:val="en-GB"/>
        </w:rPr>
      </w:pPr>
      <w:r>
        <w:rPr>
          <w:lang w:val="en-GB"/>
        </w:rPr>
        <w:t xml:space="preserve">1.8. European dimensions </w:t>
      </w:r>
      <w:proofErr w:type="gramStart"/>
      <w:r>
        <w:rPr>
          <w:lang w:val="en-GB"/>
        </w:rPr>
        <w:t>of  e</w:t>
      </w:r>
      <w:proofErr w:type="gramEnd"/>
      <w:r>
        <w:rPr>
          <w:lang w:val="en-GB"/>
        </w:rPr>
        <w:t>-learning 1-10 p.</w:t>
      </w:r>
    </w:p>
    <w:p w:rsidR="00487AAF" w:rsidRDefault="00487AAF" w:rsidP="00F955E2">
      <w:pPr>
        <w:contextualSpacing/>
        <w:rPr>
          <w:lang w:val="en-GB"/>
        </w:rPr>
      </w:pPr>
      <w:r>
        <w:rPr>
          <w:lang w:val="en-GB"/>
        </w:rPr>
        <w:t>1.9. Quality requirements of lifelong learning in the European education 1-7 p.</w:t>
      </w:r>
    </w:p>
    <w:p w:rsidR="00487AAF" w:rsidRDefault="00487AAF" w:rsidP="00F955E2">
      <w:pPr>
        <w:contextualSpacing/>
        <w:rPr>
          <w:lang w:val="en-GB"/>
        </w:rPr>
      </w:pPr>
      <w:r>
        <w:rPr>
          <w:lang w:val="en-GB"/>
        </w:rPr>
        <w:t>1.10. Adult Education priorities of European Union 1-10 p.</w:t>
      </w:r>
    </w:p>
    <w:p w:rsidR="00487AAF" w:rsidRDefault="00487AAF" w:rsidP="00F955E2">
      <w:pPr>
        <w:contextualSpacing/>
        <w:rPr>
          <w:lang w:val="en-GB"/>
        </w:rPr>
      </w:pPr>
      <w:r>
        <w:rPr>
          <w:lang w:val="en-GB"/>
        </w:rPr>
        <w:t>1.11. European corporation</w:t>
      </w:r>
      <w:r w:rsidR="002C1966">
        <w:rPr>
          <w:lang w:val="en-GB"/>
        </w:rPr>
        <w:t>s</w:t>
      </w:r>
      <w:r>
        <w:rPr>
          <w:lang w:val="en-GB"/>
        </w:rPr>
        <w:t xml:space="preserve"> for adult education 1-4 p.</w:t>
      </w:r>
    </w:p>
    <w:p w:rsidR="00D2647C" w:rsidRDefault="00487AAF" w:rsidP="00F955E2">
      <w:pPr>
        <w:contextualSpacing/>
        <w:rPr>
          <w:lang w:val="en-GB"/>
        </w:rPr>
      </w:pPr>
      <w:r>
        <w:rPr>
          <w:lang w:val="en-GB"/>
        </w:rPr>
        <w:t>1.12 Promoting employment integration with the methods of community education 1-6 p.</w:t>
      </w:r>
    </w:p>
    <w:p w:rsidR="00D2647C" w:rsidRDefault="00D2647C" w:rsidP="00F955E2">
      <w:pPr>
        <w:contextualSpacing/>
        <w:rPr>
          <w:lang w:val="en-GB"/>
        </w:rPr>
      </w:pPr>
    </w:p>
    <w:p w:rsidR="00D2647C" w:rsidRDefault="00D2647C" w:rsidP="00F955E2">
      <w:pPr>
        <w:contextualSpacing/>
        <w:rPr>
          <w:b/>
          <w:lang w:val="en-GB"/>
        </w:rPr>
      </w:pPr>
      <w:proofErr w:type="gramStart"/>
      <w:r>
        <w:rPr>
          <w:lang w:val="en-GB"/>
        </w:rPr>
        <w:t>2./</w:t>
      </w:r>
      <w:proofErr w:type="gramEnd"/>
      <w:r>
        <w:rPr>
          <w:lang w:val="en-GB"/>
        </w:rPr>
        <w:t xml:space="preserve">Chapter:  </w:t>
      </w:r>
      <w:r w:rsidRPr="00D2647C">
        <w:rPr>
          <w:b/>
          <w:lang w:val="en-GB"/>
        </w:rPr>
        <w:t>Problems and approaches</w:t>
      </w:r>
    </w:p>
    <w:p w:rsidR="00D2647C" w:rsidRDefault="00D2647C" w:rsidP="00F955E2">
      <w:pPr>
        <w:contextualSpacing/>
        <w:rPr>
          <w:b/>
          <w:lang w:val="en-GB"/>
        </w:rPr>
      </w:pPr>
    </w:p>
    <w:p w:rsidR="00D2647C" w:rsidRDefault="00D2647C" w:rsidP="00F955E2">
      <w:pPr>
        <w:contextualSpacing/>
        <w:rPr>
          <w:lang w:val="en-GB"/>
        </w:rPr>
      </w:pPr>
      <w:r w:rsidRPr="00D2647C">
        <w:rPr>
          <w:lang w:val="en-GB"/>
        </w:rPr>
        <w:t>2.1</w:t>
      </w:r>
      <w:r>
        <w:rPr>
          <w:lang w:val="en-GB"/>
        </w:rPr>
        <w:t>. Network system of everyday culture 1-8 p.</w:t>
      </w:r>
    </w:p>
    <w:p w:rsidR="00D2647C" w:rsidRDefault="00D2647C" w:rsidP="00F955E2">
      <w:pPr>
        <w:contextualSpacing/>
        <w:rPr>
          <w:lang w:val="en-GB"/>
        </w:rPr>
      </w:pPr>
      <w:r>
        <w:rPr>
          <w:lang w:val="en-GB"/>
        </w:rPr>
        <w:t>2.2. Motivation for lifelong learning in high schools 1-6 p.</w:t>
      </w:r>
    </w:p>
    <w:p w:rsidR="00EC5118" w:rsidRDefault="00D2647C" w:rsidP="00F955E2">
      <w:pPr>
        <w:contextualSpacing/>
        <w:rPr>
          <w:lang w:val="en-GB"/>
        </w:rPr>
      </w:pPr>
      <w:r>
        <w:rPr>
          <w:lang w:val="en-GB"/>
        </w:rPr>
        <w:t xml:space="preserve">2.3. Creator of illegal </w:t>
      </w:r>
      <w:proofErr w:type="spellStart"/>
      <w:r>
        <w:rPr>
          <w:lang w:val="en-GB"/>
        </w:rPr>
        <w:t>andragogue</w:t>
      </w:r>
      <w:proofErr w:type="spellEnd"/>
      <w:r>
        <w:rPr>
          <w:lang w:val="en-GB"/>
        </w:rPr>
        <w:t xml:space="preserve"> training. </w:t>
      </w:r>
      <w:proofErr w:type="gramStart"/>
      <w:r>
        <w:rPr>
          <w:lang w:val="en-GB"/>
        </w:rPr>
        <w:t xml:space="preserve">In Memoriam </w:t>
      </w:r>
      <w:proofErr w:type="spellStart"/>
      <w:r>
        <w:rPr>
          <w:lang w:val="en-GB"/>
        </w:rPr>
        <w:t>Mátyás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Durkó</w:t>
      </w:r>
      <w:proofErr w:type="spellEnd"/>
      <w:r>
        <w:rPr>
          <w:lang w:val="en-GB"/>
        </w:rPr>
        <w:t xml:space="preserve"> (1926-2005) 1-6 p.</w:t>
      </w:r>
      <w:proofErr w:type="gramEnd"/>
    </w:p>
    <w:p w:rsidR="00EC5118" w:rsidRDefault="00EC5118" w:rsidP="00F955E2">
      <w:pPr>
        <w:contextualSpacing/>
        <w:rPr>
          <w:lang w:val="en-GB"/>
        </w:rPr>
      </w:pPr>
      <w:r>
        <w:rPr>
          <w:lang w:val="en-GB"/>
        </w:rPr>
        <w:t>2.4. Senior electronics and Internet 1-19 p.</w:t>
      </w:r>
    </w:p>
    <w:p w:rsidR="00EC5118" w:rsidRDefault="00EC5118" w:rsidP="00F955E2">
      <w:pPr>
        <w:contextualSpacing/>
        <w:rPr>
          <w:lang w:val="en-GB"/>
        </w:rPr>
      </w:pPr>
      <w:r>
        <w:rPr>
          <w:lang w:val="en-GB"/>
        </w:rPr>
        <w:t>2.5. Knowledge workers’ complementary competencies 1-10p.</w:t>
      </w:r>
    </w:p>
    <w:p w:rsidR="00AF4A04" w:rsidRDefault="00EC5118" w:rsidP="00F955E2">
      <w:pPr>
        <w:contextualSpacing/>
        <w:rPr>
          <w:lang w:val="en-GB"/>
        </w:rPr>
      </w:pPr>
      <w:r>
        <w:rPr>
          <w:lang w:val="en-GB"/>
        </w:rPr>
        <w:t>2.6. Adult</w:t>
      </w:r>
      <w:r w:rsidR="00AF4A04">
        <w:rPr>
          <w:lang w:val="en-GB"/>
        </w:rPr>
        <w:t xml:space="preserve"> learners meeting </w:t>
      </w:r>
      <w:r w:rsidR="002C1966">
        <w:rPr>
          <w:lang w:val="en-GB"/>
        </w:rPr>
        <w:t xml:space="preserve">learning </w:t>
      </w:r>
      <w:r w:rsidR="00AF4A04">
        <w:rPr>
          <w:lang w:val="en-GB"/>
        </w:rPr>
        <w:t>requirements 1-8 p.</w:t>
      </w:r>
    </w:p>
    <w:p w:rsidR="00AF4A04" w:rsidRDefault="002C1966" w:rsidP="00F955E2">
      <w:pPr>
        <w:contextualSpacing/>
        <w:rPr>
          <w:lang w:val="en-GB"/>
        </w:rPr>
      </w:pPr>
      <w:r>
        <w:rPr>
          <w:lang w:val="en-GB"/>
        </w:rPr>
        <w:t>2.7</w:t>
      </w:r>
      <w:r w:rsidR="00AF4A04">
        <w:rPr>
          <w:lang w:val="en-GB"/>
        </w:rPr>
        <w:t xml:space="preserve">. What </w:t>
      </w:r>
      <w:proofErr w:type="gramStart"/>
      <w:r w:rsidR="00AF4A04">
        <w:rPr>
          <w:lang w:val="en-GB"/>
        </w:rPr>
        <w:t>is the good adult schools</w:t>
      </w:r>
      <w:proofErr w:type="gramEnd"/>
      <w:r w:rsidR="00174221">
        <w:rPr>
          <w:lang w:val="en-GB"/>
        </w:rPr>
        <w:t>?</w:t>
      </w:r>
      <w:r w:rsidR="00AF4A04">
        <w:rPr>
          <w:lang w:val="en-GB"/>
        </w:rPr>
        <w:t xml:space="preserve"> 1-18 </w:t>
      </w:r>
      <w:proofErr w:type="gramStart"/>
      <w:r w:rsidR="00AF4A04">
        <w:rPr>
          <w:lang w:val="en-GB"/>
        </w:rPr>
        <w:t>p.</w:t>
      </w:r>
      <w:proofErr w:type="gramEnd"/>
    </w:p>
    <w:p w:rsidR="005150C6" w:rsidRDefault="002C1966" w:rsidP="00F955E2">
      <w:pPr>
        <w:contextualSpacing/>
        <w:rPr>
          <w:lang w:val="en-GB"/>
        </w:rPr>
      </w:pPr>
      <w:r>
        <w:rPr>
          <w:lang w:val="en-GB"/>
        </w:rPr>
        <w:t>2.8</w:t>
      </w:r>
      <w:r w:rsidR="00AF4A04">
        <w:rPr>
          <w:lang w:val="en-GB"/>
        </w:rPr>
        <w:t>. Impact of lifelong learning paradigm on Hungarian public education 1-11 p.</w:t>
      </w:r>
    </w:p>
    <w:p w:rsidR="00487AAF" w:rsidRDefault="005150C6" w:rsidP="00F955E2">
      <w:pPr>
        <w:contextualSpacing/>
        <w:rPr>
          <w:lang w:val="en-GB"/>
        </w:rPr>
      </w:pPr>
      <w:r>
        <w:rPr>
          <w:lang w:val="en-GB"/>
        </w:rPr>
        <w:t xml:space="preserve">2.9. </w:t>
      </w:r>
      <w:proofErr w:type="spellStart"/>
      <w:r>
        <w:rPr>
          <w:lang w:val="en-GB"/>
        </w:rPr>
        <w:t>Heutagogy</w:t>
      </w:r>
      <w:proofErr w:type="spellEnd"/>
      <w:r>
        <w:rPr>
          <w:lang w:val="en-GB"/>
        </w:rPr>
        <w:t xml:space="preserve"> versus </w:t>
      </w:r>
      <w:proofErr w:type="spellStart"/>
      <w:r>
        <w:rPr>
          <w:lang w:val="en-GB"/>
        </w:rPr>
        <w:t>andragogy</w:t>
      </w:r>
      <w:proofErr w:type="spellEnd"/>
      <w:r>
        <w:rPr>
          <w:lang w:val="en-GB"/>
        </w:rPr>
        <w:t xml:space="preserve"> 1.9 p.</w:t>
      </w:r>
    </w:p>
    <w:p w:rsidR="005150C6" w:rsidRDefault="005150C6" w:rsidP="00F955E2">
      <w:pPr>
        <w:contextualSpacing/>
        <w:rPr>
          <w:lang w:val="en-GB"/>
        </w:rPr>
      </w:pPr>
    </w:p>
    <w:p w:rsidR="00587AD5" w:rsidRDefault="00587AD5" w:rsidP="00F955E2">
      <w:pPr>
        <w:contextualSpacing/>
        <w:rPr>
          <w:lang w:val="en-GB"/>
        </w:rPr>
      </w:pPr>
    </w:p>
    <w:p w:rsidR="005150C6" w:rsidRDefault="00E00DD6" w:rsidP="00F955E2">
      <w:pPr>
        <w:contextualSpacing/>
        <w:rPr>
          <w:lang w:val="en-GB"/>
        </w:rPr>
      </w:pPr>
      <w:r>
        <w:rPr>
          <w:lang w:val="en-GB"/>
        </w:rPr>
        <w:t xml:space="preserve">                                                                                  - 3 –</w:t>
      </w:r>
    </w:p>
    <w:p w:rsidR="00E00DD6" w:rsidRDefault="00E00DD6" w:rsidP="00F955E2">
      <w:pPr>
        <w:contextualSpacing/>
        <w:rPr>
          <w:lang w:val="en-GB"/>
        </w:rPr>
      </w:pPr>
    </w:p>
    <w:p w:rsidR="00F20B71" w:rsidRDefault="00F20B71" w:rsidP="00F955E2">
      <w:pPr>
        <w:contextualSpacing/>
        <w:rPr>
          <w:lang w:val="en-GB"/>
        </w:rPr>
      </w:pPr>
    </w:p>
    <w:p w:rsidR="00E00DD6" w:rsidRDefault="00E00DD6" w:rsidP="00F955E2">
      <w:pPr>
        <w:contextualSpacing/>
        <w:rPr>
          <w:b/>
          <w:lang w:val="en-GB"/>
        </w:rPr>
      </w:pPr>
      <w:proofErr w:type="gramStart"/>
      <w:r>
        <w:rPr>
          <w:lang w:val="en-GB"/>
        </w:rPr>
        <w:t>./</w:t>
      </w:r>
      <w:proofErr w:type="gramEnd"/>
      <w:r>
        <w:rPr>
          <w:lang w:val="en-GB"/>
        </w:rPr>
        <w:t xml:space="preserve">Chapter:  </w:t>
      </w:r>
      <w:r w:rsidRPr="00E00DD6">
        <w:rPr>
          <w:b/>
          <w:lang w:val="en-GB"/>
        </w:rPr>
        <w:t>International overview</w:t>
      </w:r>
    </w:p>
    <w:p w:rsidR="00174221" w:rsidRDefault="00174221" w:rsidP="00F955E2">
      <w:pPr>
        <w:contextualSpacing/>
        <w:rPr>
          <w:b/>
          <w:lang w:val="en-GB"/>
        </w:rPr>
      </w:pPr>
    </w:p>
    <w:p w:rsidR="00174221" w:rsidRDefault="00174221" w:rsidP="00F955E2">
      <w:pPr>
        <w:contextualSpacing/>
        <w:rPr>
          <w:lang w:val="en-GB"/>
        </w:rPr>
      </w:pPr>
      <w:r w:rsidRPr="00174221">
        <w:rPr>
          <w:lang w:val="en-GB"/>
        </w:rPr>
        <w:t>3</w:t>
      </w:r>
      <w:r>
        <w:rPr>
          <w:lang w:val="en-GB"/>
        </w:rPr>
        <w:t>.1</w:t>
      </w:r>
      <w:r w:rsidR="00FC1557">
        <w:rPr>
          <w:lang w:val="en-GB"/>
        </w:rPr>
        <w:t>.</w:t>
      </w:r>
      <w:r>
        <w:rPr>
          <w:lang w:val="en-GB"/>
        </w:rPr>
        <w:t xml:space="preserve"> </w:t>
      </w:r>
      <w:proofErr w:type="gramStart"/>
      <w:r>
        <w:rPr>
          <w:lang w:val="en-GB"/>
        </w:rPr>
        <w:t>Experiences  of</w:t>
      </w:r>
      <w:proofErr w:type="gramEnd"/>
      <w:r>
        <w:rPr>
          <w:lang w:val="en-GB"/>
        </w:rPr>
        <w:t xml:space="preserve"> three month</w:t>
      </w:r>
      <w:r w:rsidR="00180DDA">
        <w:rPr>
          <w:lang w:val="en-GB"/>
        </w:rPr>
        <w:t>s</w:t>
      </w:r>
      <w:r>
        <w:rPr>
          <w:lang w:val="en-GB"/>
        </w:rPr>
        <w:t xml:space="preserve"> UNESCO study trip in Finland, Sweden and Great Britain 1-76 p.</w:t>
      </w:r>
    </w:p>
    <w:p w:rsidR="00174221" w:rsidRPr="00174221" w:rsidRDefault="00174221" w:rsidP="00FC1557">
      <w:pPr>
        <w:contextualSpacing/>
        <w:jc w:val="both"/>
        <w:rPr>
          <w:lang w:val="en-GB"/>
        </w:rPr>
      </w:pPr>
      <w:r>
        <w:rPr>
          <w:lang w:val="en-GB"/>
        </w:rPr>
        <w:t>3.2. Summary analyses of comparative research of Hungarian and Illinois</w:t>
      </w:r>
      <w:r w:rsidR="00FC1557">
        <w:rPr>
          <w:lang w:val="en-GB"/>
        </w:rPr>
        <w:t xml:space="preserve"> leisure institutes 1-20 p.</w:t>
      </w:r>
    </w:p>
    <w:p w:rsidR="005150C6" w:rsidRDefault="00FC1557" w:rsidP="00F955E2">
      <w:pPr>
        <w:contextualSpacing/>
        <w:rPr>
          <w:lang w:val="en-GB"/>
        </w:rPr>
      </w:pPr>
      <w:r>
        <w:rPr>
          <w:lang w:val="en-GB"/>
        </w:rPr>
        <w:t>3.3. The system of Danish adult education 1-54 p.</w:t>
      </w:r>
    </w:p>
    <w:p w:rsidR="00FC1557" w:rsidRDefault="00FC1557" w:rsidP="00F955E2">
      <w:pPr>
        <w:contextualSpacing/>
        <w:rPr>
          <w:lang w:val="en-GB"/>
        </w:rPr>
      </w:pPr>
      <w:r>
        <w:rPr>
          <w:lang w:val="en-GB"/>
        </w:rPr>
        <w:t>3.4. The Dutch cultural model 1-10 p.</w:t>
      </w:r>
    </w:p>
    <w:p w:rsidR="00FC1557" w:rsidRDefault="00FC1557" w:rsidP="00F955E2">
      <w:pPr>
        <w:contextualSpacing/>
        <w:rPr>
          <w:lang w:val="en-GB"/>
        </w:rPr>
      </w:pPr>
      <w:r>
        <w:rPr>
          <w:lang w:val="en-GB"/>
        </w:rPr>
        <w:t>3.5. The adult education system of Italy, Ireland,  Switzerland and Slovenia 1-18 p.</w:t>
      </w:r>
    </w:p>
    <w:p w:rsidR="00FC1557" w:rsidRDefault="00FC1557" w:rsidP="00F955E2">
      <w:pPr>
        <w:contextualSpacing/>
        <w:rPr>
          <w:lang w:val="en-GB"/>
        </w:rPr>
      </w:pPr>
      <w:r>
        <w:rPr>
          <w:lang w:val="en-GB"/>
        </w:rPr>
        <w:t>3.6. The LLL in Iceland 1-5 p.</w:t>
      </w:r>
    </w:p>
    <w:p w:rsidR="00180DDA" w:rsidRDefault="00180DDA" w:rsidP="00F955E2">
      <w:pPr>
        <w:contextualSpacing/>
        <w:rPr>
          <w:lang w:val="en-GB"/>
        </w:rPr>
      </w:pPr>
      <w:r>
        <w:rPr>
          <w:lang w:val="en-GB"/>
        </w:rPr>
        <w:t>3.7. Labour market APL in Ireland 1-9 p.</w:t>
      </w:r>
    </w:p>
    <w:p w:rsidR="00180DDA" w:rsidRDefault="00180DDA" w:rsidP="00F955E2">
      <w:pPr>
        <w:contextualSpacing/>
        <w:rPr>
          <w:lang w:val="en-GB"/>
        </w:rPr>
      </w:pPr>
      <w:r>
        <w:rPr>
          <w:lang w:val="en-GB"/>
        </w:rPr>
        <w:t xml:space="preserve">3.8. </w:t>
      </w:r>
      <w:proofErr w:type="gramStart"/>
      <w:r>
        <w:rPr>
          <w:lang w:val="en-GB"/>
        </w:rPr>
        <w:t>Learning  cities</w:t>
      </w:r>
      <w:proofErr w:type="gramEnd"/>
      <w:r>
        <w:rPr>
          <w:lang w:val="en-GB"/>
        </w:rPr>
        <w:t xml:space="preserve"> in Australia 1-11 p.</w:t>
      </w:r>
    </w:p>
    <w:p w:rsidR="00180DDA" w:rsidRDefault="00180DDA" w:rsidP="00F955E2">
      <w:pPr>
        <w:contextualSpacing/>
        <w:rPr>
          <w:lang w:val="en-GB"/>
        </w:rPr>
      </w:pPr>
      <w:r>
        <w:rPr>
          <w:lang w:val="en-GB"/>
        </w:rPr>
        <w:t>3.9. Financing system of British adult education 1-8 p.</w:t>
      </w:r>
    </w:p>
    <w:p w:rsidR="00180DDA" w:rsidRDefault="00180DDA" w:rsidP="00F955E2">
      <w:pPr>
        <w:contextualSpacing/>
        <w:rPr>
          <w:lang w:val="en-GB"/>
        </w:rPr>
      </w:pPr>
      <w:r>
        <w:rPr>
          <w:lang w:val="en-GB"/>
        </w:rPr>
        <w:t>3.10. Innovations in the British adult education 1-8 p.</w:t>
      </w:r>
    </w:p>
    <w:p w:rsidR="00D96253" w:rsidRDefault="00180DDA" w:rsidP="00F955E2">
      <w:pPr>
        <w:contextualSpacing/>
        <w:rPr>
          <w:lang w:val="en-GB"/>
        </w:rPr>
      </w:pPr>
      <w:r>
        <w:rPr>
          <w:lang w:val="en-GB"/>
        </w:rPr>
        <w:t xml:space="preserve">3.11. </w:t>
      </w:r>
      <w:r w:rsidR="00D96253">
        <w:rPr>
          <w:lang w:val="en-GB"/>
        </w:rPr>
        <w:t>System of the British adult learning 1-5 p.</w:t>
      </w:r>
    </w:p>
    <w:p w:rsidR="00D96253" w:rsidRDefault="00D96253" w:rsidP="00F955E2">
      <w:pPr>
        <w:contextualSpacing/>
        <w:rPr>
          <w:lang w:val="en-GB"/>
        </w:rPr>
      </w:pPr>
      <w:r>
        <w:rPr>
          <w:lang w:val="en-GB"/>
        </w:rPr>
        <w:t>3.12. The Swedish model of voluntary adult learning 1-8 p.</w:t>
      </w:r>
    </w:p>
    <w:p w:rsidR="00D96253" w:rsidRDefault="00D96253" w:rsidP="00F955E2">
      <w:pPr>
        <w:contextualSpacing/>
        <w:rPr>
          <w:lang w:val="en-GB"/>
        </w:rPr>
      </w:pPr>
      <w:r>
        <w:rPr>
          <w:lang w:val="en-GB"/>
        </w:rPr>
        <w:t>3.13. Japanese education in the Tokugawa period (1603-1867) 1-15 p.</w:t>
      </w:r>
    </w:p>
    <w:p w:rsidR="00D96253" w:rsidRDefault="00D96253" w:rsidP="00F955E2">
      <w:pPr>
        <w:contextualSpacing/>
        <w:rPr>
          <w:lang w:val="en-GB"/>
        </w:rPr>
      </w:pPr>
      <w:r>
        <w:rPr>
          <w:lang w:val="en-GB"/>
        </w:rPr>
        <w:t xml:space="preserve">3.14. </w:t>
      </w:r>
      <w:proofErr w:type="spellStart"/>
      <w:r>
        <w:rPr>
          <w:lang w:val="en-GB"/>
        </w:rPr>
        <w:t>Kominkan</w:t>
      </w:r>
      <w:proofErr w:type="spellEnd"/>
      <w:r>
        <w:rPr>
          <w:lang w:val="en-GB"/>
        </w:rPr>
        <w:t xml:space="preserve">, the Japanese community </w:t>
      </w:r>
      <w:r w:rsidR="00FD19D8">
        <w:rPr>
          <w:lang w:val="en-GB"/>
        </w:rPr>
        <w:t>centre 1-12 p.</w:t>
      </w:r>
    </w:p>
    <w:p w:rsidR="00FD19D8" w:rsidRDefault="00FD19D8" w:rsidP="00F955E2">
      <w:pPr>
        <w:contextualSpacing/>
        <w:rPr>
          <w:lang w:val="en-GB"/>
        </w:rPr>
      </w:pPr>
      <w:r>
        <w:rPr>
          <w:lang w:val="en-GB"/>
        </w:rPr>
        <w:t>3.15</w:t>
      </w:r>
      <w:r w:rsidR="00D96253">
        <w:rPr>
          <w:lang w:val="en-GB"/>
        </w:rPr>
        <w:t xml:space="preserve"> Developing mother tongue</w:t>
      </w:r>
      <w:r>
        <w:rPr>
          <w:lang w:val="en-GB"/>
        </w:rPr>
        <w:t xml:space="preserve"> communication skill and English learning boom in Japan 1-8 p.</w:t>
      </w:r>
    </w:p>
    <w:p w:rsidR="00FD19D8" w:rsidRDefault="00FD19D8" w:rsidP="00F955E2">
      <w:pPr>
        <w:contextualSpacing/>
        <w:rPr>
          <w:lang w:val="en-GB"/>
        </w:rPr>
      </w:pPr>
      <w:r>
        <w:rPr>
          <w:lang w:val="en-GB"/>
        </w:rPr>
        <w:t xml:space="preserve">3.16. Digital competency </w:t>
      </w:r>
      <w:r w:rsidR="00175C3F">
        <w:rPr>
          <w:lang w:val="en-GB"/>
        </w:rPr>
        <w:t>and entrepreneurship</w:t>
      </w:r>
      <w:r>
        <w:rPr>
          <w:lang w:val="en-GB"/>
        </w:rPr>
        <w:t xml:space="preserve"> competency in </w:t>
      </w:r>
      <w:r w:rsidR="00175C3F">
        <w:rPr>
          <w:lang w:val="en-GB"/>
        </w:rPr>
        <w:t>Japan 1</w:t>
      </w:r>
      <w:r>
        <w:rPr>
          <w:lang w:val="en-GB"/>
        </w:rPr>
        <w:t>-8 p.</w:t>
      </w:r>
    </w:p>
    <w:p w:rsidR="00FD19D8" w:rsidRDefault="00FD19D8" w:rsidP="00F955E2">
      <w:pPr>
        <w:contextualSpacing/>
        <w:rPr>
          <w:lang w:val="en-GB"/>
        </w:rPr>
      </w:pPr>
      <w:r>
        <w:rPr>
          <w:lang w:val="en-GB"/>
        </w:rPr>
        <w:t xml:space="preserve">3.17. Civic competency and cultural </w:t>
      </w:r>
      <w:r w:rsidR="00175C3F">
        <w:rPr>
          <w:lang w:val="en-GB"/>
        </w:rPr>
        <w:t>consciousness in</w:t>
      </w:r>
      <w:r>
        <w:rPr>
          <w:lang w:val="en-GB"/>
        </w:rPr>
        <w:t xml:space="preserve"> Japan 1-8 p.</w:t>
      </w:r>
    </w:p>
    <w:p w:rsidR="00FD19D8" w:rsidRDefault="00FD19D8" w:rsidP="00FD19D8">
      <w:pPr>
        <w:contextualSpacing/>
        <w:jc w:val="both"/>
        <w:rPr>
          <w:lang w:val="en-GB"/>
        </w:rPr>
      </w:pPr>
      <w:r>
        <w:rPr>
          <w:lang w:val="en-GB"/>
        </w:rPr>
        <w:t>3.18. Overcoming exclusion through adult education and community education in Portugal 1-12 p.</w:t>
      </w:r>
    </w:p>
    <w:p w:rsidR="00FD19D8" w:rsidRDefault="00FD19D8" w:rsidP="00FD19D8">
      <w:pPr>
        <w:contextualSpacing/>
        <w:jc w:val="both"/>
        <w:rPr>
          <w:lang w:val="en-GB"/>
        </w:rPr>
      </w:pPr>
      <w:r>
        <w:rPr>
          <w:lang w:val="en-GB"/>
        </w:rPr>
        <w:t>3.19</w:t>
      </w:r>
      <w:r w:rsidR="00175C3F">
        <w:rPr>
          <w:lang w:val="en-GB"/>
        </w:rPr>
        <w:t xml:space="preserve">. The historicism of Japan-Hungarian </w:t>
      </w:r>
      <w:proofErr w:type="spellStart"/>
      <w:proofErr w:type="gramStart"/>
      <w:r w:rsidR="00175C3F">
        <w:rPr>
          <w:lang w:val="en-GB"/>
        </w:rPr>
        <w:t>interculturalism</w:t>
      </w:r>
      <w:proofErr w:type="spellEnd"/>
      <w:r w:rsidR="00175C3F">
        <w:rPr>
          <w:lang w:val="en-GB"/>
        </w:rPr>
        <w:t xml:space="preserve">  1</w:t>
      </w:r>
      <w:proofErr w:type="gramEnd"/>
      <w:r w:rsidR="00175C3F">
        <w:rPr>
          <w:lang w:val="en-GB"/>
        </w:rPr>
        <w:t>-8 p.</w:t>
      </w:r>
    </w:p>
    <w:p w:rsidR="00175C3F" w:rsidRDefault="00175C3F" w:rsidP="00FD19D8">
      <w:pPr>
        <w:contextualSpacing/>
        <w:jc w:val="both"/>
        <w:rPr>
          <w:lang w:val="en-GB"/>
        </w:rPr>
      </w:pPr>
      <w:proofErr w:type="gramStart"/>
      <w:r>
        <w:rPr>
          <w:lang w:val="en-GB"/>
        </w:rPr>
        <w:t>3.20. Three months Hungarian language teaching in Egypt 1-5 p.</w:t>
      </w:r>
      <w:proofErr w:type="gramEnd"/>
    </w:p>
    <w:p w:rsidR="00175C3F" w:rsidRDefault="00175C3F" w:rsidP="00FD19D8">
      <w:pPr>
        <w:contextualSpacing/>
        <w:jc w:val="both"/>
        <w:rPr>
          <w:lang w:val="en-GB"/>
        </w:rPr>
      </w:pPr>
    </w:p>
    <w:p w:rsidR="00175C3F" w:rsidRDefault="00175C3F" w:rsidP="00FD19D8">
      <w:pPr>
        <w:contextualSpacing/>
        <w:jc w:val="both"/>
        <w:rPr>
          <w:b/>
          <w:lang w:val="en-GB"/>
        </w:rPr>
      </w:pPr>
      <w:proofErr w:type="gramStart"/>
      <w:r>
        <w:rPr>
          <w:lang w:val="en-GB"/>
        </w:rPr>
        <w:t>4./</w:t>
      </w:r>
      <w:proofErr w:type="gramEnd"/>
      <w:r>
        <w:rPr>
          <w:lang w:val="en-GB"/>
        </w:rPr>
        <w:t xml:space="preserve">Chapter:  </w:t>
      </w:r>
      <w:r w:rsidRPr="00175C3F">
        <w:rPr>
          <w:b/>
          <w:lang w:val="en-GB"/>
        </w:rPr>
        <w:t>Community education in adult education – adult education in community education</w:t>
      </w:r>
    </w:p>
    <w:p w:rsidR="00175C3F" w:rsidRDefault="00175C3F" w:rsidP="00FD19D8">
      <w:pPr>
        <w:contextualSpacing/>
        <w:jc w:val="both"/>
        <w:rPr>
          <w:b/>
          <w:lang w:val="en-GB"/>
        </w:rPr>
      </w:pPr>
    </w:p>
    <w:p w:rsidR="00175C3F" w:rsidRDefault="00175C3F" w:rsidP="00FD19D8">
      <w:pPr>
        <w:contextualSpacing/>
        <w:jc w:val="both"/>
        <w:rPr>
          <w:lang w:val="en-GB"/>
        </w:rPr>
      </w:pPr>
      <w:r w:rsidRPr="00175C3F">
        <w:rPr>
          <w:lang w:val="en-GB"/>
        </w:rPr>
        <w:t>4</w:t>
      </w:r>
      <w:r>
        <w:rPr>
          <w:lang w:val="en-GB"/>
        </w:rPr>
        <w:t xml:space="preserve">.1 </w:t>
      </w:r>
      <w:r w:rsidR="00ED65F0">
        <w:rPr>
          <w:lang w:val="en-GB"/>
        </w:rPr>
        <w:t xml:space="preserve">Science, technological learning circles, communities, hobby </w:t>
      </w:r>
      <w:proofErr w:type="gramStart"/>
      <w:r w:rsidR="00ED65F0">
        <w:rPr>
          <w:lang w:val="en-GB"/>
        </w:rPr>
        <w:t>groups</w:t>
      </w:r>
      <w:proofErr w:type="gramEnd"/>
      <w:r w:rsidR="00ED65F0">
        <w:rPr>
          <w:lang w:val="en-GB"/>
        </w:rPr>
        <w:t xml:space="preserve"> 1-31 p.</w:t>
      </w:r>
    </w:p>
    <w:p w:rsidR="00ED65F0" w:rsidRDefault="00ED65F0" w:rsidP="00FD19D8">
      <w:pPr>
        <w:contextualSpacing/>
        <w:jc w:val="both"/>
        <w:rPr>
          <w:lang w:val="en-GB"/>
        </w:rPr>
      </w:pPr>
      <w:r>
        <w:rPr>
          <w:lang w:val="en-GB"/>
        </w:rPr>
        <w:t>4.2. Associations, community education and social development 1-21 p.</w:t>
      </w:r>
    </w:p>
    <w:p w:rsidR="00ED65F0" w:rsidRDefault="00ED65F0" w:rsidP="00FD19D8">
      <w:pPr>
        <w:contextualSpacing/>
        <w:jc w:val="both"/>
        <w:rPr>
          <w:lang w:val="en-GB"/>
        </w:rPr>
      </w:pPr>
      <w:r>
        <w:rPr>
          <w:lang w:val="en-GB"/>
        </w:rPr>
        <w:t>4.3. The role of associations in local society, cultural development in few small local region of</w:t>
      </w:r>
    </w:p>
    <w:p w:rsidR="00ED65F0" w:rsidRDefault="00ED65F0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       </w:t>
      </w:r>
      <w:proofErr w:type="spellStart"/>
      <w:proofErr w:type="gramStart"/>
      <w:r>
        <w:rPr>
          <w:lang w:val="en-GB"/>
        </w:rPr>
        <w:t>Borsod-Abaúj-Zemplén</w:t>
      </w:r>
      <w:proofErr w:type="spellEnd"/>
      <w:r>
        <w:rPr>
          <w:lang w:val="en-GB"/>
        </w:rPr>
        <w:t xml:space="preserve"> county 1-20 p.</w:t>
      </w:r>
      <w:proofErr w:type="gramEnd"/>
    </w:p>
    <w:p w:rsidR="00284B83" w:rsidRDefault="00ED65F0" w:rsidP="00FD19D8">
      <w:pPr>
        <w:contextualSpacing/>
        <w:jc w:val="both"/>
        <w:rPr>
          <w:lang w:val="en-GB"/>
        </w:rPr>
      </w:pPr>
      <w:r>
        <w:rPr>
          <w:lang w:val="en-GB"/>
        </w:rPr>
        <w:t>4.4. The development history</w:t>
      </w:r>
      <w:r w:rsidR="00284B83">
        <w:rPr>
          <w:lang w:val="en-GB"/>
        </w:rPr>
        <w:t>, analyses of conceptions of Act of Community Education 1-14 p.</w:t>
      </w:r>
    </w:p>
    <w:p w:rsidR="00284B83" w:rsidRDefault="00284B83" w:rsidP="00FD19D8">
      <w:pPr>
        <w:contextualSpacing/>
        <w:jc w:val="both"/>
        <w:rPr>
          <w:lang w:val="en-GB"/>
        </w:rPr>
      </w:pPr>
      <w:r>
        <w:rPr>
          <w:lang w:val="en-GB"/>
        </w:rPr>
        <w:t>4.5. The stability and changes of non-formal education of community education centres of</w:t>
      </w:r>
    </w:p>
    <w:p w:rsidR="00284B83" w:rsidRDefault="00284B83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        </w:t>
      </w:r>
      <w:proofErr w:type="gramStart"/>
      <w:r>
        <w:rPr>
          <w:lang w:val="en-GB"/>
        </w:rPr>
        <w:t>city</w:t>
      </w:r>
      <w:proofErr w:type="gramEnd"/>
      <w:r>
        <w:rPr>
          <w:lang w:val="en-GB"/>
        </w:rPr>
        <w:t xml:space="preserve"> of Budapest 1-7 p.</w:t>
      </w:r>
    </w:p>
    <w:p w:rsidR="00284B83" w:rsidRDefault="00284B83" w:rsidP="00FD19D8">
      <w:pPr>
        <w:contextualSpacing/>
        <w:jc w:val="both"/>
        <w:rPr>
          <w:lang w:val="en-GB"/>
        </w:rPr>
      </w:pPr>
      <w:r>
        <w:rPr>
          <w:lang w:val="en-GB"/>
        </w:rPr>
        <w:t>4.6. Museums and adult learning in Hungary 1-12 p.</w:t>
      </w:r>
    </w:p>
    <w:p w:rsidR="006043D4" w:rsidRDefault="006043D4" w:rsidP="00FD19D8">
      <w:pPr>
        <w:contextualSpacing/>
        <w:jc w:val="both"/>
        <w:rPr>
          <w:lang w:val="en-GB"/>
        </w:rPr>
      </w:pPr>
      <w:r>
        <w:rPr>
          <w:lang w:val="en-GB"/>
        </w:rPr>
        <w:t>4.7. Adult education methodological centre in the Ministry of Culture from 1953 till 1956 1-17 p.</w:t>
      </w:r>
    </w:p>
    <w:p w:rsidR="006043D4" w:rsidRDefault="006043D4" w:rsidP="00FD19D8">
      <w:pPr>
        <w:contextualSpacing/>
        <w:jc w:val="both"/>
        <w:rPr>
          <w:lang w:val="en-GB"/>
        </w:rPr>
      </w:pPr>
      <w:r>
        <w:rPr>
          <w:lang w:val="en-GB"/>
        </w:rPr>
        <w:t>4.8. The reborn of Scout movement and grass root university in Miskolc 1-9 p.</w:t>
      </w:r>
    </w:p>
    <w:p w:rsidR="00ED65F0" w:rsidRDefault="006043D4" w:rsidP="00FD19D8">
      <w:pPr>
        <w:contextualSpacing/>
        <w:jc w:val="both"/>
        <w:rPr>
          <w:lang w:val="en-GB"/>
        </w:rPr>
      </w:pPr>
      <w:r>
        <w:rPr>
          <w:lang w:val="en-GB"/>
        </w:rPr>
        <w:t>4.9</w:t>
      </w:r>
      <w:proofErr w:type="gramStart"/>
      <w:r>
        <w:rPr>
          <w:lang w:val="en-GB"/>
        </w:rPr>
        <w:t xml:space="preserve">. </w:t>
      </w:r>
      <w:r w:rsidR="00ED65F0">
        <w:rPr>
          <w:lang w:val="en-GB"/>
        </w:rPr>
        <w:t xml:space="preserve"> </w:t>
      </w:r>
      <w:r>
        <w:rPr>
          <w:lang w:val="en-GB"/>
        </w:rPr>
        <w:t>The</w:t>
      </w:r>
      <w:proofErr w:type="gramEnd"/>
      <w:r>
        <w:rPr>
          <w:lang w:val="en-GB"/>
        </w:rPr>
        <w:t xml:space="preserve"> problem solving role a free churches in Miskolc 1-11 p.</w:t>
      </w:r>
    </w:p>
    <w:p w:rsidR="006043D4" w:rsidRDefault="006043D4" w:rsidP="00FD19D8">
      <w:pPr>
        <w:contextualSpacing/>
        <w:jc w:val="both"/>
        <w:rPr>
          <w:lang w:val="en-GB"/>
        </w:rPr>
      </w:pPr>
    </w:p>
    <w:p w:rsidR="006043D4" w:rsidRDefault="006043D4" w:rsidP="00FD19D8">
      <w:pPr>
        <w:contextualSpacing/>
        <w:jc w:val="both"/>
        <w:rPr>
          <w:b/>
          <w:lang w:val="en-GB"/>
        </w:rPr>
      </w:pPr>
      <w:proofErr w:type="gramStart"/>
      <w:r>
        <w:rPr>
          <w:lang w:val="en-GB"/>
        </w:rPr>
        <w:t>5./</w:t>
      </w:r>
      <w:proofErr w:type="gramEnd"/>
      <w:r>
        <w:rPr>
          <w:lang w:val="en-GB"/>
        </w:rPr>
        <w:t xml:space="preserve">Chapter:  </w:t>
      </w:r>
      <w:r w:rsidRPr="006043D4">
        <w:rPr>
          <w:b/>
          <w:lang w:val="en-GB"/>
        </w:rPr>
        <w:t>The problems of folk high schools in Hungary and abroad</w:t>
      </w:r>
    </w:p>
    <w:p w:rsidR="006043D4" w:rsidRDefault="006043D4" w:rsidP="00FD19D8">
      <w:pPr>
        <w:contextualSpacing/>
        <w:jc w:val="both"/>
        <w:rPr>
          <w:b/>
          <w:lang w:val="en-GB"/>
        </w:rPr>
      </w:pPr>
    </w:p>
    <w:p w:rsidR="006043D4" w:rsidRDefault="006043D4" w:rsidP="00FD19D8">
      <w:pPr>
        <w:contextualSpacing/>
        <w:jc w:val="both"/>
        <w:rPr>
          <w:lang w:val="en-GB"/>
        </w:rPr>
      </w:pPr>
      <w:r w:rsidRPr="006043D4">
        <w:rPr>
          <w:lang w:val="en-GB"/>
        </w:rPr>
        <w:t>5</w:t>
      </w:r>
      <w:r>
        <w:rPr>
          <w:lang w:val="en-GB"/>
        </w:rPr>
        <w:t>.1</w:t>
      </w:r>
      <w:r w:rsidR="00F20B71">
        <w:rPr>
          <w:lang w:val="en-GB"/>
        </w:rPr>
        <w:t>.</w:t>
      </w:r>
      <w:r>
        <w:rPr>
          <w:lang w:val="en-GB"/>
        </w:rPr>
        <w:t xml:space="preserve"> Folk high schools in Sweden and the Netherlands</w:t>
      </w:r>
      <w:r w:rsidR="00F20B71">
        <w:rPr>
          <w:lang w:val="en-GB"/>
        </w:rPr>
        <w:t xml:space="preserve"> 1-10 p.</w:t>
      </w:r>
    </w:p>
    <w:p w:rsidR="00F20B71" w:rsidRDefault="00F20B71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5.2. Folk high </w:t>
      </w:r>
      <w:proofErr w:type="gramStart"/>
      <w:r>
        <w:rPr>
          <w:lang w:val="en-GB"/>
        </w:rPr>
        <w:t>schools</w:t>
      </w:r>
      <w:proofErr w:type="gramEnd"/>
      <w:r>
        <w:rPr>
          <w:lang w:val="en-GB"/>
        </w:rPr>
        <w:t xml:space="preserve"> in Hungary at the threshold </w:t>
      </w:r>
      <w:proofErr w:type="spellStart"/>
      <w:r>
        <w:rPr>
          <w:lang w:val="en-GB"/>
        </w:rPr>
        <w:t>os</w:t>
      </w:r>
      <w:proofErr w:type="spellEnd"/>
      <w:r>
        <w:rPr>
          <w:lang w:val="en-GB"/>
        </w:rPr>
        <w:t xml:space="preserve"> 21th century 1-18 p.</w:t>
      </w:r>
    </w:p>
    <w:p w:rsidR="00587AD5" w:rsidRDefault="00587AD5" w:rsidP="00FD19D8">
      <w:pPr>
        <w:contextualSpacing/>
        <w:jc w:val="both"/>
        <w:rPr>
          <w:lang w:val="en-GB"/>
        </w:rPr>
      </w:pPr>
    </w:p>
    <w:p w:rsidR="00587AD5" w:rsidRDefault="00587AD5" w:rsidP="00FD19D8">
      <w:pPr>
        <w:contextualSpacing/>
        <w:jc w:val="both"/>
        <w:rPr>
          <w:lang w:val="en-GB"/>
        </w:rPr>
      </w:pPr>
    </w:p>
    <w:p w:rsidR="00587AD5" w:rsidRDefault="00F20B71" w:rsidP="00FD19D8">
      <w:pPr>
        <w:contextualSpacing/>
        <w:jc w:val="both"/>
        <w:rPr>
          <w:lang w:val="en-GB"/>
        </w:rPr>
      </w:pPr>
      <w:r>
        <w:rPr>
          <w:lang w:val="en-GB"/>
        </w:rPr>
        <w:lastRenderedPageBreak/>
        <w:t xml:space="preserve">                                                                             - 4</w:t>
      </w:r>
    </w:p>
    <w:p w:rsidR="00587AD5" w:rsidRDefault="00587AD5" w:rsidP="00FD19D8">
      <w:pPr>
        <w:contextualSpacing/>
        <w:jc w:val="both"/>
        <w:rPr>
          <w:lang w:val="en-GB"/>
        </w:rPr>
      </w:pPr>
    </w:p>
    <w:p w:rsidR="00F20B71" w:rsidRDefault="00F20B71" w:rsidP="00FD19D8">
      <w:pPr>
        <w:contextualSpacing/>
        <w:jc w:val="both"/>
        <w:rPr>
          <w:b/>
          <w:lang w:val="en-GB"/>
        </w:rPr>
      </w:pPr>
      <w:proofErr w:type="gramStart"/>
      <w:r>
        <w:rPr>
          <w:lang w:val="en-GB"/>
        </w:rPr>
        <w:t>6./</w:t>
      </w:r>
      <w:proofErr w:type="gramEnd"/>
      <w:r>
        <w:rPr>
          <w:lang w:val="en-GB"/>
        </w:rPr>
        <w:t xml:space="preserve">Chapter: </w:t>
      </w:r>
      <w:r w:rsidRPr="00F20B71">
        <w:rPr>
          <w:b/>
          <w:lang w:val="en-GB"/>
        </w:rPr>
        <w:t>Challenging exclusion</w:t>
      </w:r>
    </w:p>
    <w:p w:rsidR="00587AD5" w:rsidRDefault="00587AD5" w:rsidP="00FD19D8">
      <w:pPr>
        <w:contextualSpacing/>
        <w:jc w:val="both"/>
        <w:rPr>
          <w:b/>
          <w:lang w:val="en-GB"/>
        </w:rPr>
      </w:pPr>
    </w:p>
    <w:p w:rsidR="00036903" w:rsidRDefault="00587AD5" w:rsidP="00FD19D8">
      <w:pPr>
        <w:contextualSpacing/>
        <w:jc w:val="both"/>
        <w:rPr>
          <w:lang w:val="en-GB"/>
        </w:rPr>
      </w:pPr>
      <w:r>
        <w:rPr>
          <w:lang w:val="en-GB"/>
        </w:rPr>
        <w:t>6.1. Some theoretical problems of disadvantageous situation</w:t>
      </w:r>
      <w:r w:rsidR="00036903">
        <w:rPr>
          <w:lang w:val="en-GB"/>
        </w:rPr>
        <w:t xml:space="preserve"> and exclusion</w:t>
      </w:r>
      <w:r>
        <w:rPr>
          <w:lang w:val="en-GB"/>
        </w:rPr>
        <w:t>, the international</w:t>
      </w:r>
      <w:r w:rsidR="00036903">
        <w:rPr>
          <w:lang w:val="en-GB"/>
        </w:rPr>
        <w:t xml:space="preserve"> </w:t>
      </w:r>
      <w:proofErr w:type="spellStart"/>
      <w:r w:rsidR="00036903">
        <w:rPr>
          <w:lang w:val="en-GB"/>
        </w:rPr>
        <w:t>experi</w:t>
      </w:r>
      <w:proofErr w:type="spellEnd"/>
      <w:r w:rsidR="00036903">
        <w:rPr>
          <w:lang w:val="en-GB"/>
        </w:rPr>
        <w:t>-</w:t>
      </w:r>
    </w:p>
    <w:p w:rsidR="00587AD5" w:rsidRPr="00587AD5" w:rsidRDefault="00036903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       </w:t>
      </w:r>
      <w:proofErr w:type="spellStart"/>
      <w:proofErr w:type="gramStart"/>
      <w:r w:rsidR="00587AD5">
        <w:rPr>
          <w:lang w:val="en-GB"/>
        </w:rPr>
        <w:t>ences</w:t>
      </w:r>
      <w:proofErr w:type="spellEnd"/>
      <w:proofErr w:type="gramEnd"/>
      <w:r w:rsidR="00587AD5">
        <w:rPr>
          <w:lang w:val="en-GB"/>
        </w:rPr>
        <w:t xml:space="preserve"> of overcoming </w:t>
      </w:r>
      <w:r>
        <w:rPr>
          <w:lang w:val="en-GB"/>
        </w:rPr>
        <w:t>disadvantageous situation 1-10 p.</w:t>
      </w:r>
    </w:p>
    <w:p w:rsidR="00036903" w:rsidRDefault="00036903" w:rsidP="00FD19D8">
      <w:pPr>
        <w:contextualSpacing/>
        <w:jc w:val="both"/>
        <w:rPr>
          <w:lang w:val="en-GB"/>
        </w:rPr>
      </w:pPr>
      <w:r>
        <w:rPr>
          <w:lang w:val="en-GB"/>
        </w:rPr>
        <w:t>6.2. Gypsies in Hungary: ethnical conflicts and cooperation 1-6 p.</w:t>
      </w:r>
    </w:p>
    <w:p w:rsidR="00F20B71" w:rsidRDefault="00036903" w:rsidP="00FD19D8">
      <w:pPr>
        <w:contextualSpacing/>
        <w:jc w:val="both"/>
        <w:rPr>
          <w:lang w:val="en-GB"/>
        </w:rPr>
      </w:pPr>
      <w:r>
        <w:rPr>
          <w:lang w:val="en-GB"/>
        </w:rPr>
        <w:t>6.3 Conference on adult education and community education</w:t>
      </w:r>
      <w:r w:rsidR="00A24CB6">
        <w:rPr>
          <w:lang w:val="en-GB"/>
        </w:rPr>
        <w:t xml:space="preserve"> of </w:t>
      </w:r>
      <w:proofErr w:type="gramStart"/>
      <w:r w:rsidR="00A24CB6">
        <w:rPr>
          <w:lang w:val="en-GB"/>
        </w:rPr>
        <w:t>gypsies</w:t>
      </w:r>
      <w:proofErr w:type="gramEnd"/>
      <w:r w:rsidR="00A24CB6">
        <w:rPr>
          <w:lang w:val="en-GB"/>
        </w:rPr>
        <w:t xml:space="preserve"> 1-5 p.</w:t>
      </w:r>
    </w:p>
    <w:p w:rsidR="00A24CB6" w:rsidRDefault="00A24CB6" w:rsidP="00FD19D8">
      <w:pPr>
        <w:contextualSpacing/>
        <w:jc w:val="both"/>
        <w:rPr>
          <w:lang w:val="en-GB"/>
        </w:rPr>
      </w:pPr>
    </w:p>
    <w:p w:rsidR="00A24CB6" w:rsidRDefault="00A24CB6" w:rsidP="00FD19D8">
      <w:pPr>
        <w:contextualSpacing/>
        <w:jc w:val="both"/>
        <w:rPr>
          <w:b/>
          <w:lang w:val="en-GB"/>
        </w:rPr>
      </w:pPr>
      <w:proofErr w:type="gramStart"/>
      <w:r>
        <w:rPr>
          <w:lang w:val="en-GB"/>
        </w:rPr>
        <w:t>7./</w:t>
      </w:r>
      <w:proofErr w:type="gramEnd"/>
      <w:r>
        <w:rPr>
          <w:lang w:val="en-GB"/>
        </w:rPr>
        <w:t xml:space="preserve">Chapter: </w:t>
      </w:r>
      <w:r w:rsidRPr="00A24CB6">
        <w:rPr>
          <w:b/>
          <w:lang w:val="en-GB"/>
        </w:rPr>
        <w:t>Supplement</w:t>
      </w:r>
      <w:r>
        <w:rPr>
          <w:b/>
          <w:lang w:val="en-GB"/>
        </w:rPr>
        <w:t>s</w:t>
      </w:r>
    </w:p>
    <w:p w:rsidR="00A24CB6" w:rsidRDefault="00A24CB6" w:rsidP="00FD19D8">
      <w:pPr>
        <w:contextualSpacing/>
        <w:jc w:val="both"/>
        <w:rPr>
          <w:b/>
          <w:lang w:val="en-GB"/>
        </w:rPr>
      </w:pPr>
    </w:p>
    <w:p w:rsidR="00A24CB6" w:rsidRDefault="00A24CB6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7.1. </w:t>
      </w:r>
      <w:proofErr w:type="spellStart"/>
      <w:r>
        <w:rPr>
          <w:lang w:val="en-GB"/>
        </w:rPr>
        <w:t>András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Földiák</w:t>
      </w:r>
      <w:proofErr w:type="spellEnd"/>
      <w:r>
        <w:rPr>
          <w:lang w:val="en-GB"/>
        </w:rPr>
        <w:t>: On five periods of fifty years of Hungarian Cultural Institute. (</w:t>
      </w:r>
      <w:proofErr w:type="gramStart"/>
      <w:r>
        <w:rPr>
          <w:lang w:val="en-GB"/>
        </w:rPr>
        <w:t>lecture</w:t>
      </w:r>
      <w:proofErr w:type="gramEnd"/>
      <w:r>
        <w:rPr>
          <w:lang w:val="en-GB"/>
        </w:rPr>
        <w:t xml:space="preserve"> based on</w:t>
      </w:r>
    </w:p>
    <w:p w:rsidR="00A24CB6" w:rsidRDefault="00A24CB6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       </w:t>
      </w: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study of </w:t>
      </w:r>
      <w:proofErr w:type="spellStart"/>
      <w:r>
        <w:rPr>
          <w:lang w:val="en-GB"/>
        </w:rPr>
        <w:t>László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Harangi</w:t>
      </w:r>
      <w:proofErr w:type="spellEnd"/>
      <w:r>
        <w:rPr>
          <w:lang w:val="en-GB"/>
        </w:rPr>
        <w:t xml:space="preserve"> and </w:t>
      </w:r>
      <w:proofErr w:type="spellStart"/>
      <w:r>
        <w:rPr>
          <w:lang w:val="en-GB"/>
        </w:rPr>
        <w:t>Gyula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Maróti</w:t>
      </w:r>
      <w:proofErr w:type="spellEnd"/>
      <w:r>
        <w:rPr>
          <w:lang w:val="en-GB"/>
        </w:rPr>
        <w:t xml:space="preserve"> 1-6 p.</w:t>
      </w:r>
    </w:p>
    <w:p w:rsidR="00A24CB6" w:rsidRDefault="00A24CB6" w:rsidP="00FD19D8">
      <w:pPr>
        <w:contextualSpacing/>
        <w:jc w:val="both"/>
        <w:rPr>
          <w:lang w:val="en-GB"/>
        </w:rPr>
      </w:pPr>
      <w:r>
        <w:rPr>
          <w:lang w:val="en-GB"/>
        </w:rPr>
        <w:t>7.2 Legislation of</w:t>
      </w:r>
      <w:r w:rsidR="00F10C88">
        <w:rPr>
          <w:lang w:val="en-GB"/>
        </w:rPr>
        <w:t xml:space="preserve"> adult education and community education 1-4 p.</w:t>
      </w:r>
    </w:p>
    <w:p w:rsidR="00F10C88" w:rsidRDefault="00F10C88" w:rsidP="00FD19D8">
      <w:pPr>
        <w:contextualSpacing/>
        <w:jc w:val="both"/>
        <w:rPr>
          <w:lang w:val="en-GB"/>
        </w:rPr>
      </w:pPr>
      <w:r>
        <w:rPr>
          <w:lang w:val="en-GB"/>
        </w:rPr>
        <w:t>7.3</w:t>
      </w:r>
      <w:proofErr w:type="gramStart"/>
      <w:r>
        <w:rPr>
          <w:lang w:val="en-GB"/>
        </w:rPr>
        <w:t>.Aphorism</w:t>
      </w:r>
      <w:proofErr w:type="gramEnd"/>
      <w:r>
        <w:rPr>
          <w:lang w:val="en-GB"/>
        </w:rPr>
        <w:t xml:space="preserve"> on learning 1-3 p.</w:t>
      </w:r>
    </w:p>
    <w:p w:rsidR="00F10C88" w:rsidRDefault="00B86DF4" w:rsidP="00FD19D8">
      <w:pPr>
        <w:contextualSpacing/>
        <w:jc w:val="both"/>
        <w:rPr>
          <w:lang w:val="en-GB"/>
        </w:rPr>
      </w:pPr>
      <w:r>
        <w:rPr>
          <w:lang w:val="en-GB"/>
        </w:rPr>
        <w:t>7.4. O</w:t>
      </w:r>
      <w:r w:rsidR="00F10C88">
        <w:rPr>
          <w:lang w:val="en-GB"/>
        </w:rPr>
        <w:t xml:space="preserve">n </w:t>
      </w:r>
      <w:proofErr w:type="spellStart"/>
      <w:r w:rsidR="00F10C88">
        <w:rPr>
          <w:lang w:val="en-GB"/>
        </w:rPr>
        <w:t>László</w:t>
      </w:r>
      <w:proofErr w:type="spellEnd"/>
      <w:r w:rsidR="00F10C88">
        <w:rPr>
          <w:lang w:val="en-GB"/>
        </w:rPr>
        <w:t xml:space="preserve"> </w:t>
      </w:r>
      <w:proofErr w:type="spellStart"/>
      <w:r w:rsidR="00F10C88">
        <w:rPr>
          <w:lang w:val="en-GB"/>
        </w:rPr>
        <w:t>Harangi’s</w:t>
      </w:r>
      <w:proofErr w:type="spellEnd"/>
      <w:r w:rsidR="00F10C88">
        <w:rPr>
          <w:lang w:val="en-GB"/>
        </w:rPr>
        <w:t xml:space="preserve"> life. (Extracts from dissertation titled “Hungarian workshops on adult education”</w:t>
      </w:r>
      <w:r>
        <w:rPr>
          <w:lang w:val="en-GB"/>
        </w:rPr>
        <w:t xml:space="preserve">, University of ELTE Budapest, TÓFK, </w:t>
      </w:r>
      <w:proofErr w:type="gramStart"/>
      <w:r>
        <w:rPr>
          <w:lang w:val="en-GB"/>
        </w:rPr>
        <w:t>2004</w:t>
      </w:r>
      <w:proofErr w:type="gramEnd"/>
      <w:r>
        <w:rPr>
          <w:lang w:val="en-GB"/>
        </w:rPr>
        <w:t xml:space="preserve"> 1-22 p.</w:t>
      </w:r>
    </w:p>
    <w:p w:rsidR="00B86DF4" w:rsidRPr="00A24CB6" w:rsidRDefault="00B86DF4" w:rsidP="00FD19D8">
      <w:pPr>
        <w:contextualSpacing/>
        <w:jc w:val="both"/>
        <w:rPr>
          <w:lang w:val="en-GB"/>
        </w:rPr>
      </w:pPr>
      <w:r>
        <w:rPr>
          <w:lang w:val="en-GB"/>
        </w:rPr>
        <w:t xml:space="preserve">7.5. Selected </w:t>
      </w:r>
      <w:proofErr w:type="spellStart"/>
      <w:r>
        <w:rPr>
          <w:lang w:val="en-GB"/>
        </w:rPr>
        <w:t>bibliograpgy</w:t>
      </w:r>
      <w:proofErr w:type="spellEnd"/>
      <w:r>
        <w:rPr>
          <w:lang w:val="en-GB"/>
        </w:rPr>
        <w:t xml:space="preserve"> of </w:t>
      </w:r>
      <w:proofErr w:type="spellStart"/>
      <w:r>
        <w:rPr>
          <w:lang w:val="en-GB"/>
        </w:rPr>
        <w:t>László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Harangi’s</w:t>
      </w:r>
      <w:proofErr w:type="spellEnd"/>
      <w:r>
        <w:rPr>
          <w:lang w:val="en-GB"/>
        </w:rPr>
        <w:t xml:space="preserve"> publications</w:t>
      </w:r>
    </w:p>
    <w:p w:rsidR="00A24CB6" w:rsidRPr="00F10C88" w:rsidRDefault="00A24CB6" w:rsidP="00FD19D8">
      <w:pPr>
        <w:contextualSpacing/>
        <w:jc w:val="both"/>
        <w:rPr>
          <w:lang w:val="en-GB"/>
        </w:rPr>
      </w:pPr>
    </w:p>
    <w:p w:rsidR="00A24CB6" w:rsidRPr="006043D4" w:rsidRDefault="00A24CB6" w:rsidP="00FD19D8">
      <w:pPr>
        <w:contextualSpacing/>
        <w:jc w:val="both"/>
        <w:rPr>
          <w:lang w:val="en-GB"/>
        </w:rPr>
      </w:pPr>
    </w:p>
    <w:p w:rsidR="00180DDA" w:rsidRDefault="00D96253" w:rsidP="00F955E2">
      <w:pPr>
        <w:contextualSpacing/>
        <w:rPr>
          <w:lang w:val="en-GB"/>
        </w:rPr>
      </w:pPr>
      <w:r>
        <w:rPr>
          <w:lang w:val="en-GB"/>
        </w:rPr>
        <w:t xml:space="preserve"> </w:t>
      </w:r>
    </w:p>
    <w:p w:rsidR="005150C6" w:rsidRPr="00D2647C" w:rsidRDefault="005150C6" w:rsidP="00F955E2">
      <w:pPr>
        <w:contextualSpacing/>
        <w:rPr>
          <w:lang w:val="en-GB"/>
        </w:rPr>
      </w:pPr>
    </w:p>
    <w:p w:rsidR="00BA16DD" w:rsidRDefault="00BA16DD" w:rsidP="00F955E2">
      <w:pPr>
        <w:contextualSpacing/>
        <w:rPr>
          <w:lang w:val="en-GB"/>
        </w:rPr>
      </w:pPr>
    </w:p>
    <w:p w:rsidR="00F955E2" w:rsidRPr="00F955E2" w:rsidRDefault="00F955E2" w:rsidP="00F955E2">
      <w:pPr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5B0C06" w:rsidRDefault="005B0C06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3C74FD" w:rsidRDefault="003C74FD">
      <w:pPr>
        <w:contextualSpacing/>
        <w:rPr>
          <w:lang w:val="en-GB"/>
        </w:rPr>
      </w:pPr>
    </w:p>
    <w:p w:rsidR="00E834CF" w:rsidRPr="00E834CF" w:rsidRDefault="00E834CF">
      <w:pPr>
        <w:rPr>
          <w:lang w:val="en-GB"/>
        </w:rPr>
      </w:pPr>
    </w:p>
    <w:sectPr w:rsidR="00E834CF" w:rsidRPr="00E834CF" w:rsidSect="00E834C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E2910"/>
    <w:multiLevelType w:val="hybridMultilevel"/>
    <w:tmpl w:val="D5187B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F4AA5"/>
    <w:multiLevelType w:val="hybridMultilevel"/>
    <w:tmpl w:val="AE80D93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4A1F"/>
    <w:rsid w:val="00036903"/>
    <w:rsid w:val="00060C1F"/>
    <w:rsid w:val="00080D15"/>
    <w:rsid w:val="00174221"/>
    <w:rsid w:val="00175C3F"/>
    <w:rsid w:val="00180DDA"/>
    <w:rsid w:val="00284B83"/>
    <w:rsid w:val="002C1966"/>
    <w:rsid w:val="00316CCF"/>
    <w:rsid w:val="003C74FD"/>
    <w:rsid w:val="00487AAF"/>
    <w:rsid w:val="005150C6"/>
    <w:rsid w:val="00587AD5"/>
    <w:rsid w:val="005B0C06"/>
    <w:rsid w:val="006043D4"/>
    <w:rsid w:val="0060586B"/>
    <w:rsid w:val="007337DC"/>
    <w:rsid w:val="00756346"/>
    <w:rsid w:val="007A3349"/>
    <w:rsid w:val="007E7370"/>
    <w:rsid w:val="00824584"/>
    <w:rsid w:val="00950AB9"/>
    <w:rsid w:val="00A24CB6"/>
    <w:rsid w:val="00A444A5"/>
    <w:rsid w:val="00AC56C0"/>
    <w:rsid w:val="00AF4A04"/>
    <w:rsid w:val="00B47CA9"/>
    <w:rsid w:val="00B86DF4"/>
    <w:rsid w:val="00BA16DD"/>
    <w:rsid w:val="00BA5D95"/>
    <w:rsid w:val="00BF4A1F"/>
    <w:rsid w:val="00CB23AA"/>
    <w:rsid w:val="00CD4633"/>
    <w:rsid w:val="00CF1ACD"/>
    <w:rsid w:val="00D2647C"/>
    <w:rsid w:val="00D42156"/>
    <w:rsid w:val="00D96253"/>
    <w:rsid w:val="00E00DD6"/>
    <w:rsid w:val="00E834CF"/>
    <w:rsid w:val="00EC5118"/>
    <w:rsid w:val="00ED65F0"/>
    <w:rsid w:val="00EE1E9E"/>
    <w:rsid w:val="00F10C88"/>
    <w:rsid w:val="00F20B71"/>
    <w:rsid w:val="00F955E2"/>
    <w:rsid w:val="00FC1557"/>
    <w:rsid w:val="00FC6329"/>
    <w:rsid w:val="00FD19D8"/>
    <w:rsid w:val="00FE6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337D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955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14</Pages>
  <Words>1166</Words>
  <Characters>6511</Characters>
  <Application>Microsoft Office Word</Application>
  <DocSecurity>0</DocSecurity>
  <Lines>1085</Lines>
  <Paragraphs>139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Harangi</dc:creator>
  <cp:keywords/>
  <dc:description/>
  <cp:lastModifiedBy>Harangi</cp:lastModifiedBy>
  <cp:revision>18</cp:revision>
  <dcterms:created xsi:type="dcterms:W3CDTF">2011-04-04T09:04:00Z</dcterms:created>
  <dcterms:modified xsi:type="dcterms:W3CDTF">2011-04-15T14:07:00Z</dcterms:modified>
</cp:coreProperties>
</file>